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327C" w14:textId="77777777" w:rsidR="00382550" w:rsidRPr="001D1D20" w:rsidRDefault="00382550" w:rsidP="00382550">
      <w:pPr>
        <w:rPr>
          <w:b/>
          <w:bCs/>
        </w:rPr>
      </w:pPr>
      <w:r w:rsidRPr="001D1D20">
        <w:rPr>
          <w:b/>
          <w:bCs/>
        </w:rPr>
        <w:t>Stikord til billeder (</w:t>
      </w:r>
      <w:r>
        <w:rPr>
          <w:b/>
          <w:bCs/>
        </w:rPr>
        <w:t>påske</w:t>
      </w:r>
      <w:r w:rsidRPr="001D1D20">
        <w:rPr>
          <w:b/>
          <w:bCs/>
        </w:rPr>
        <w:t>)</w:t>
      </w:r>
    </w:p>
    <w:p w14:paraId="217A9A50" w14:textId="77777777" w:rsidR="00382550" w:rsidRDefault="00382550" w:rsidP="00382550"/>
    <w:p w14:paraId="777EABAD" w14:textId="77777777" w:rsidR="00382550" w:rsidRDefault="00382550" w:rsidP="00382550">
      <w:r>
        <w:t>Alle billeder kan bruges til at reflektere helt frit over. Du vil måske blive overrasket over, hvad børnene får ud af at kigge på billederne, eller hvilke tanker de sætter i gang hos dem. Men hvis der er behov for lidt hjælp til at sætte snakken i gang, er her lidt stikord til, hvordan de enkelte billeder kan kobles med nogle af de emner og spørgsmål, I har reflekteret over i dag.</w:t>
      </w:r>
    </w:p>
    <w:p w14:paraId="518D0A07" w14:textId="77777777" w:rsidR="00382550" w:rsidRDefault="00382550" w:rsidP="00382550"/>
    <w:p w14:paraId="2AC683E3" w14:textId="77777777" w:rsidR="00382550" w:rsidRDefault="00382550" w:rsidP="00382550">
      <w:r>
        <w:t>Print de billeder, der giver mening for jer – og suppler gerne med egne billeder, hvor det er relevant. 4-5 billeder pr. gang vil være passende de fleste steder.</w:t>
      </w:r>
    </w:p>
    <w:p w14:paraId="1CBE7109" w14:textId="77777777" w:rsidR="00382550" w:rsidRDefault="00382550" w:rsidP="00382550"/>
    <w:p w14:paraId="51032A61" w14:textId="77777777" w:rsidR="00382550" w:rsidRDefault="00382550" w:rsidP="00382550"/>
    <w:p w14:paraId="017DA95A" w14:textId="77777777" w:rsidR="00382550" w:rsidRPr="00AD7575" w:rsidRDefault="00382550" w:rsidP="00382550">
      <w:r>
        <w:rPr>
          <w:b/>
          <w:bCs/>
        </w:rPr>
        <w:t>Påske -</w:t>
      </w:r>
      <w:r w:rsidRPr="007D5B42">
        <w:rPr>
          <w:b/>
          <w:bCs/>
        </w:rPr>
        <w:t xml:space="preserve"> dag 1</w:t>
      </w:r>
    </w:p>
    <w:p w14:paraId="4CD69A91" w14:textId="77777777" w:rsidR="00382550" w:rsidRDefault="00382550" w:rsidP="00382550">
      <w:pPr>
        <w:pStyle w:val="Listeafsnit"/>
        <w:numPr>
          <w:ilvl w:val="0"/>
          <w:numId w:val="7"/>
        </w:numPr>
      </w:pPr>
      <w:r w:rsidRPr="00AD7575">
        <w:t>”</w:t>
      </w:r>
      <w:r>
        <w:t>påskelilje</w:t>
      </w:r>
      <w:r w:rsidRPr="00AD7575">
        <w:t>”</w:t>
      </w:r>
      <w:r>
        <w:t xml:space="preserve"> eller ”påskeæg”: Om påske generelt og traditioner</w:t>
      </w:r>
    </w:p>
    <w:p w14:paraId="5FF48158" w14:textId="77777777" w:rsidR="00382550" w:rsidRDefault="00382550" w:rsidP="00382550">
      <w:pPr>
        <w:pStyle w:val="Listeafsnit"/>
        <w:numPr>
          <w:ilvl w:val="0"/>
          <w:numId w:val="7"/>
        </w:numPr>
      </w:pPr>
      <w:r>
        <w:t>”kylling” + ”æg” + ”spejlæg”: Om forvandling – når man kigger på de tre billeder samtidig</w:t>
      </w:r>
    </w:p>
    <w:p w14:paraId="4212FC03" w14:textId="77777777" w:rsidR="00382550" w:rsidRDefault="00382550" w:rsidP="00382550">
      <w:pPr>
        <w:pStyle w:val="Listeafsnit"/>
        <w:numPr>
          <w:ilvl w:val="0"/>
          <w:numId w:val="7"/>
        </w:numPr>
      </w:pPr>
      <w:r w:rsidRPr="00E658A6">
        <w:t xml:space="preserve">” </w:t>
      </w:r>
      <w:proofErr w:type="spellStart"/>
      <w:r w:rsidRPr="00E658A6">
        <w:t>forvandling_æg</w:t>
      </w:r>
      <w:proofErr w:type="spellEnd"/>
      <w:r w:rsidRPr="00E658A6">
        <w:t xml:space="preserve">”: </w:t>
      </w:r>
      <w:r>
        <w:t>om forvandling - et æg bliver forvandlet til spejlæg</w:t>
      </w:r>
    </w:p>
    <w:p w14:paraId="6D5AE045" w14:textId="77777777" w:rsidR="00382550" w:rsidRPr="00E658A6" w:rsidRDefault="00382550" w:rsidP="00382550">
      <w:pPr>
        <w:pStyle w:val="Listeafsnit"/>
        <w:numPr>
          <w:ilvl w:val="0"/>
          <w:numId w:val="7"/>
        </w:numPr>
      </w:pPr>
      <w:r>
        <w:t>”</w:t>
      </w:r>
      <w:r w:rsidRPr="009E78F4">
        <w:t xml:space="preserve"> </w:t>
      </w:r>
      <w:proofErr w:type="spellStart"/>
      <w:r w:rsidRPr="009E78F4">
        <w:t>ked_af</w:t>
      </w:r>
      <w:proofErr w:type="spellEnd"/>
      <w:r w:rsidRPr="009E78F4">
        <w:t>-det</w:t>
      </w:r>
      <w:r>
        <w:t>”: Om at forvandle andre, hvis de f.eks. er kede af det</w:t>
      </w:r>
    </w:p>
    <w:p w14:paraId="525AA775" w14:textId="77777777" w:rsidR="00382550" w:rsidRDefault="00382550" w:rsidP="00382550">
      <w:pPr>
        <w:pStyle w:val="Listeafsnit"/>
        <w:numPr>
          <w:ilvl w:val="0"/>
          <w:numId w:val="7"/>
        </w:numPr>
      </w:pPr>
      <w:r w:rsidRPr="000574D5">
        <w:t>”kiste”: Om at blive forvandlet fra død til levende</w:t>
      </w:r>
      <w:r>
        <w:t xml:space="preserve"> / genopstandelse</w:t>
      </w:r>
    </w:p>
    <w:p w14:paraId="7AD71F06" w14:textId="77777777" w:rsidR="00382550" w:rsidRPr="000574D5" w:rsidRDefault="00382550" w:rsidP="00382550">
      <w:pPr>
        <w:pStyle w:val="Listeafsnit"/>
        <w:numPr>
          <w:ilvl w:val="0"/>
          <w:numId w:val="7"/>
        </w:numPr>
      </w:pPr>
      <w:r>
        <w:t>”kors”: Om Jesus og genopstandelse</w:t>
      </w:r>
    </w:p>
    <w:p w14:paraId="29CE1C1F" w14:textId="77777777" w:rsidR="00382550" w:rsidRPr="00DF3E59" w:rsidRDefault="00382550" w:rsidP="00382550">
      <w:pPr>
        <w:rPr>
          <w:b/>
          <w:bCs/>
        </w:rPr>
      </w:pPr>
    </w:p>
    <w:p w14:paraId="63199D50" w14:textId="77777777" w:rsidR="00382550" w:rsidRDefault="00382550" w:rsidP="00382550">
      <w:pPr>
        <w:rPr>
          <w:b/>
          <w:bCs/>
        </w:rPr>
      </w:pPr>
      <w:r>
        <w:rPr>
          <w:b/>
          <w:bCs/>
        </w:rPr>
        <w:t>Påske -</w:t>
      </w:r>
      <w:r w:rsidRPr="00DF3E59">
        <w:rPr>
          <w:b/>
          <w:bCs/>
        </w:rPr>
        <w:t xml:space="preserve"> dag 2</w:t>
      </w:r>
    </w:p>
    <w:p w14:paraId="68B4EDE9" w14:textId="77777777" w:rsidR="00382550" w:rsidRDefault="00382550" w:rsidP="00382550">
      <w:pPr>
        <w:pStyle w:val="Listeafsnit"/>
        <w:numPr>
          <w:ilvl w:val="0"/>
          <w:numId w:val="8"/>
        </w:numPr>
      </w:pPr>
      <w:r>
        <w:t>”lam”: Om påske generelt og påsketraditioner, eller om påskemåltid, hvis I lige har spist lam sammen.</w:t>
      </w:r>
    </w:p>
    <w:p w14:paraId="0017FA69" w14:textId="77777777" w:rsidR="00382550" w:rsidRDefault="00382550" w:rsidP="00382550">
      <w:pPr>
        <w:pStyle w:val="Listeafsnit"/>
        <w:numPr>
          <w:ilvl w:val="0"/>
          <w:numId w:val="8"/>
        </w:numPr>
      </w:pPr>
      <w:r>
        <w:t>”påskemåltid”: Om jeres fælles påskemåltid, og om Jesu sidste måltid med sine venner</w:t>
      </w:r>
    </w:p>
    <w:p w14:paraId="32EE3DCD" w14:textId="77777777" w:rsidR="00382550" w:rsidRDefault="00382550" w:rsidP="00382550">
      <w:pPr>
        <w:pStyle w:val="Listeafsnit"/>
        <w:numPr>
          <w:ilvl w:val="0"/>
          <w:numId w:val="8"/>
        </w:numPr>
      </w:pPr>
      <w:r>
        <w:t>”håbløshed”: Om man altid kan håbe – og om det modsatte af håb</w:t>
      </w:r>
    </w:p>
    <w:p w14:paraId="78C5A907" w14:textId="77777777" w:rsidR="00382550" w:rsidRDefault="00382550" w:rsidP="00382550">
      <w:pPr>
        <w:pStyle w:val="Listeafsnit"/>
        <w:numPr>
          <w:ilvl w:val="0"/>
          <w:numId w:val="8"/>
        </w:numPr>
      </w:pPr>
      <w:r>
        <w:t>”lys” + ”sol” + ”himmel”: Om håb – hvordan man kan se håb, og hvad håb er</w:t>
      </w:r>
    </w:p>
    <w:p w14:paraId="51F26AED" w14:textId="77777777" w:rsidR="00382550" w:rsidRDefault="00382550" w:rsidP="00382550">
      <w:pPr>
        <w:pStyle w:val="Listeafsnit"/>
        <w:numPr>
          <w:ilvl w:val="0"/>
          <w:numId w:val="8"/>
        </w:numPr>
      </w:pPr>
      <w:r>
        <w:t>”pige”: Om at håbe på noget – og hvordan det kan føles</w:t>
      </w:r>
    </w:p>
    <w:p w14:paraId="5BFCE9D3" w14:textId="77777777" w:rsidR="00382550" w:rsidRPr="00DF20C2" w:rsidRDefault="00382550" w:rsidP="00382550">
      <w:pPr>
        <w:pStyle w:val="Listeafsnit"/>
        <w:numPr>
          <w:ilvl w:val="0"/>
          <w:numId w:val="8"/>
        </w:numPr>
      </w:pPr>
      <w:r>
        <w:t>”latter”: Om hvordan håb lyder – måske kan billedet også starte en snak om håb for verden</w:t>
      </w:r>
    </w:p>
    <w:p w14:paraId="123D522D" w14:textId="77777777" w:rsidR="000718BC" w:rsidRPr="00382550" w:rsidRDefault="000718BC" w:rsidP="00382550"/>
    <w:sectPr w:rsidR="000718BC" w:rsidRPr="00382550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5EEEA" w14:textId="77777777" w:rsidR="00C52BDA" w:rsidRDefault="00C52BDA" w:rsidP="000718BC">
      <w:r>
        <w:separator/>
      </w:r>
    </w:p>
  </w:endnote>
  <w:endnote w:type="continuationSeparator" w:id="0">
    <w:p w14:paraId="23A4FA93" w14:textId="77777777" w:rsidR="00C52BDA" w:rsidRDefault="00C52BDA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7AA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15E11DF7" wp14:editId="78473E54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C5F2" w14:textId="77777777" w:rsidR="00C52BDA" w:rsidRDefault="00C52BDA" w:rsidP="000718BC">
      <w:r>
        <w:separator/>
      </w:r>
    </w:p>
  </w:footnote>
  <w:footnote w:type="continuationSeparator" w:id="0">
    <w:p w14:paraId="3E339B9E" w14:textId="77777777" w:rsidR="00C52BDA" w:rsidRDefault="00C52BDA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0581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0FB25C7" wp14:editId="3DE50442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2FA2"/>
    <w:multiLevelType w:val="hybridMultilevel"/>
    <w:tmpl w:val="4B08E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B57"/>
    <w:multiLevelType w:val="hybridMultilevel"/>
    <w:tmpl w:val="AF38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555"/>
    <w:multiLevelType w:val="hybridMultilevel"/>
    <w:tmpl w:val="858A9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496F"/>
    <w:multiLevelType w:val="hybridMultilevel"/>
    <w:tmpl w:val="F0F2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83813"/>
    <w:multiLevelType w:val="hybridMultilevel"/>
    <w:tmpl w:val="C67E57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86FC9"/>
    <w:multiLevelType w:val="hybridMultilevel"/>
    <w:tmpl w:val="758E22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E4734"/>
    <w:multiLevelType w:val="hybridMultilevel"/>
    <w:tmpl w:val="A3CC76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4543A"/>
    <w:multiLevelType w:val="hybridMultilevel"/>
    <w:tmpl w:val="E976D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1B1E1E"/>
    <w:rsid w:val="002973D8"/>
    <w:rsid w:val="00382550"/>
    <w:rsid w:val="005F5548"/>
    <w:rsid w:val="006537D5"/>
    <w:rsid w:val="00667D0C"/>
    <w:rsid w:val="007048A7"/>
    <w:rsid w:val="00783002"/>
    <w:rsid w:val="007E1E9F"/>
    <w:rsid w:val="008A64FE"/>
    <w:rsid w:val="00B67BF2"/>
    <w:rsid w:val="00BA6AD7"/>
    <w:rsid w:val="00C52BDA"/>
    <w:rsid w:val="00C6536F"/>
    <w:rsid w:val="00C71C9B"/>
    <w:rsid w:val="00CB5961"/>
    <w:rsid w:val="00DB6532"/>
    <w:rsid w:val="00E5286F"/>
    <w:rsid w:val="00EA79CA"/>
    <w:rsid w:val="00EB7C4C"/>
    <w:rsid w:val="00FB1C7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7C04D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25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1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2021-09-20T10:14:00Z</dcterms:created>
  <dcterms:modified xsi:type="dcterms:W3CDTF">2021-09-20T10:14:00Z</dcterms:modified>
</cp:coreProperties>
</file>